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  <w:lang w:val="en-US" w:eastAsia="zh-CN"/>
        </w:rPr>
        <w:t>中共</w:t>
      </w: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</w:rPr>
        <w:t>成都市双流区委教育工作委员会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</w:rPr>
        <w:t>关于开展2022年度</w:t>
      </w: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  <w:lang w:val="en-US" w:eastAsia="zh-CN"/>
        </w:rPr>
        <w:t>市</w:t>
      </w: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</w:rPr>
        <w:t>优秀班主任</w:t>
      </w: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  <w:lang w:val="en-US"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  <w:lang w:val="en-US" w:eastAsia="zh-CN"/>
        </w:rPr>
        <w:t>优秀德</w:t>
      </w: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</w:rPr>
        <w:t>育工作者评选</w:t>
      </w: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  <w:lang w:val="en-US" w:eastAsia="zh-CN"/>
        </w:rPr>
        <w:t>及推荐</w:t>
      </w:r>
      <w:r>
        <w:rPr>
          <w:rFonts w:hint="default" w:ascii="Times New Roman" w:hAnsi="Times New Roman" w:eastAsia="方正小标宋_GBK" w:cs="Times New Roman"/>
          <w:spacing w:val="0"/>
          <w:position w:val="0"/>
          <w:sz w:val="44"/>
          <w:szCs w:val="44"/>
        </w:rPr>
        <w:t>工作的通知</w:t>
      </w:r>
    </w:p>
    <w:p>
      <w:pPr>
        <w:jc w:val="left"/>
        <w:rPr>
          <w:rFonts w:hint="default" w:ascii="Times New Roman" w:hAnsi="Times New Roman" w:cs="Times New Roman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各级各类学校：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按照《中共成都市委教育工作委员会关于开展202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年度成都市优秀班主任、优秀德育工作者、优秀班主任标兵和市属高校优秀辅导员评选工作的通知》（成教工委函〔202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号）要求，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为进一步深化学校思政和德育教师队伍建设，不断加强教师育德能力建设，树立一批教书育人的典范，激发广大德育工作者积极性和创造性，决定开展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年度市、优秀班主任和优秀德育工作者评选和推荐工作，现将有关事宜通知如下。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  <w:t>( 一 ) 成都市优秀班主任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全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中小学 (含幼儿园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中职) 在职班主任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31名（中小学26人、幼儿园5人）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  <w:t>( 二 ) 成都市优秀德育工作者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全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中小学(含中职) 各学科在职教师、德育管理人员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德育教研人员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12人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  <w:t>( 三 ) 成都市优秀班主任标兵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区教育局在本次申报的优秀班主任中推荐排名最高的 2名且满足成都市优秀班主任标兵条件参加市级“优秀班主 任标兵”评选。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推荐名额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1．教职工人数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人（含临聘人员控制数）以下学校可推荐1名。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2．教职工人数10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人（含临聘人员控制数）学校可推荐2名（优秀班主任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1名，优秀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德育工作者1名）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3．教职工人数2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人（含临聘人员控制数）学校可推荐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名（市优秀班主任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名、德育工作者1名）。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教职工人数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0人（含临聘人员控制数）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以上的学校可推荐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名（市优秀班主任3名、德育工作者1名）。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/>
        <w:textAlignment w:val="auto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  <w:t>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eastAsia="zh-CN"/>
        </w:rPr>
        <w:t>（一）基本条件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认真贯彻党的教育方针，模范遵守党纪国法、教师职业 道德规范，有较高的道德修养。尊重热爱学生，关爱学生身 心健康，关心学生全面成长，具有爱生如子的教育情怀，得 到学生、家长广泛认可。为人师表，甘于奉献，在师生和家 长中有一定影响力，具有积极良好的引领示范作用。在学校组织的师德测评中，师德满意率达到95%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及以上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学校教职工民意测评达到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val="en-US" w:eastAsia="zh-CN"/>
        </w:rPr>
        <w:t>50%及以上。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eastAsia="zh-CN"/>
        </w:rPr>
        <w:t>（二）具体条件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成都市优秀班主任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)连续从事班主任工作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年及以上，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年内获得过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同级别、同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称号的原则上不再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申报（近三年指2019年1月—2022年6月）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)参加过区级及以上班主任技能大赛；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)任职班级家委会、学生的师德满意率达均达到95%，学校教职工民意测评达到50%；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)近3年所主持的主题班会课或团（队）会课获校级一等奖或区（市）县级及以上奖励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近3年在区级及以上活动中做展示。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近3年参与主研的德育课题在区（市）县级及以上立项或获得奖励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近3年撰写的德育研究成果（德育论文、教育案例、主题教育活动方案设计、班本课程建设等）获区（市）县级及以上奖励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近3年就班主任工作在区（市）县级及以上作专题交流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近3年撰写的德育研究成果（德育论文、教育案例、主题教育活动方案设计、班本课程建设等）在国家新闻出版总署备案杂志正刊上发表。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)班级工作有成效。班级和谐团结、班风良好、特色突出，受到学校及家长的普遍认可，近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年获得学校班级考核优秀等次，所带班级未发生造成社会不良影响的事件。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成都市优秀德育工作者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)学科教师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1.从事学科教学工作不少于6 年，3年内获得过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同级别、同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称号的原则上不再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申报（近三年指2019年1月—2022年6月）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2.任教班级学生的师德满意率达均达到95%。学校教职工民意测评达到50%；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3.在学科教学工作中，有较高的学科德育实践能力和理论水平</w:t>
      </w:r>
      <w:r>
        <w:rPr>
          <w:rFonts w:hint="default" w:ascii="Times New Roman" w:hAnsi="Times New Roman" w:eastAsia="方正仿宋_GBK" w:cs="Times New Roman"/>
          <w:color w:val="auto"/>
          <w:spacing w:val="0"/>
          <w:positio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近3年就相关学科育德工作作区（市）县级及以上专题交流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近3年参与主研的德育课题在区（市）县级及以上立项或获得奖励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近3年相关德育研究成果获区（市）县级及以上奖励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在国家新闻出版总署备案杂志正刊上发表。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德育管理人员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1.从事德育行政、德育教研等相关工作不少于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年，3年内获得过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同级别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称号的原则上不再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2.学校教职工民意测评达到50%；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3.能根据学生身心发展规律和教育发展规律主动积极开展德育工作，所负责的德育工作富有成效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近3年开展（组织或参与）的德育工作获得区（市）县级及以上奖励</w:t>
      </w:r>
      <w:r>
        <w:rPr>
          <w:rFonts w:hint="eastAsia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，或</w:t>
      </w:r>
      <w:r>
        <w:rPr>
          <w:rFonts w:hint="default" w:ascii="Times New Roman" w:hAnsi="Times New Roman" w:eastAsia="方正仿宋_GBK" w:cs="Times New Roman"/>
          <w:color w:val="FF0000"/>
          <w:spacing w:val="0"/>
          <w:position w:val="0"/>
          <w:sz w:val="32"/>
          <w:szCs w:val="32"/>
          <w:lang w:eastAsia="zh-CN"/>
        </w:rPr>
        <w:t>近3年就相关德育工作作区（市）县级及以上专题交流，或有指导教师参加区（市）县级及以上德育活动获得奖励。近3年所参与主研的德育课题在区（市）县级及以上立项或获得奖励，或德育研究成果获校级及以上奖励，或在国家新闻出版总署备案杂志正刊上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成都市优秀班主任标兵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符合成都市优秀班主任评选条件；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连续从事班主任工作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年及以上；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师德师风事迹具有典型性、先进性和示范性；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）班主任工作业绩突出，在区域内具有一定影响力；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  <w:t>、评选程序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  <w:t>（一）政策宣传。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各学校要将评选政策和有关规定向教 职工广泛宣传，增强工作透明度。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  <w:t>（二）民主推荐。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经个人申请，学校民主推荐、领导班 子集体研究决定、教职工代表大会或教职工会议通过。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  <w:t>（三）学校审查。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对民主评议推荐评选的候选人，学校 要进行认真审查，确保申报评选人员的质量。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  <w:t>（四）公示结果。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各校要将确定推荐上报的人选予以公示，公示3个工作日无异议且民意测评结果符合推荐条件的, 上报区教育局，凡有师德失范，一经查实，取消评优资格。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  <w:t>（五）评审确定。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区教育局组织专家对报送材料进行评 审，按得分高低评出市、区两级各类优秀报局党组，公示3个工作日无异议后公布评选结果，并将评选出的市级优秀参评人员上报市教育局。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  <w:t>、评审要求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开展以上评选活动，对于进一步激励广大教职员工献身 教育事业、加强师德建设、推进德育改革、提高教学质量、 促进教育均衡协调发展具有十分重大的意义。各学校要高度 重视，成立领导小组，确保评选工作顺利进行。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评选工作既要向面全体教职工，又要突出教师在教书育 人中的主导作用。一是要做到向教学一线倾斜；二是要向推 进和实施素质教育贡献突出的教师和教育工作者倾斜；三是向中青年骨干教师倾斜。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要坚持广泛性与代表性相结合的原则。在推荐选拔优秀 德育工作者时，鼓励推荐德育工作卓有成效的学科教师（即： 心理学科、思政学科教师、家庭教育工作先进个人）。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各学校在评选过程中一定要遵循评选程序，任何学校、任何个人不得在以上各类推荐评选过程中弄虚作假，搞不正 之风，违者将严肃处理。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color w:val="FF0000"/>
          <w:spacing w:val="0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>评审时间</w:t>
      </w:r>
      <w:r>
        <w:rPr>
          <w:rFonts w:hint="eastAsia" w:ascii="Times New Roman" w:hAnsi="Times New Roman" w:eastAsia="方正黑体_GBK" w:cs="Times New Roman"/>
          <w:color w:val="FF0000"/>
          <w:spacing w:val="0"/>
          <w:position w:val="0"/>
          <w:sz w:val="32"/>
          <w:szCs w:val="32"/>
          <w:lang w:eastAsia="zh-CN"/>
        </w:rPr>
        <w:t>（建议收材料时间</w:t>
      </w:r>
      <w:r>
        <w:rPr>
          <w:rFonts w:hint="eastAsia" w:ascii="Times New Roman" w:hAnsi="Times New Roman" w:eastAsia="方正黑体_GBK" w:cs="Times New Roman"/>
          <w:color w:val="FF0000"/>
          <w:spacing w:val="0"/>
          <w:position w:val="0"/>
          <w:sz w:val="32"/>
          <w:szCs w:val="32"/>
          <w:lang w:val="en-US" w:eastAsia="zh-CN"/>
        </w:rPr>
        <w:t>+评审时间，不要边交边评——周一交，收材料老师只核实原件与复印件是否一致，分幼、小、初、高（包括中职）堆放，周二统一分组评，提高效率。通知里要强调，材料不齐，后果自负。</w:t>
      </w:r>
      <w:r>
        <w:rPr>
          <w:rFonts w:hint="eastAsia" w:ascii="Times New Roman" w:hAnsi="Times New Roman" w:eastAsia="方正黑体_GBK" w:cs="Times New Roman"/>
          <w:color w:val="FF0000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  <w:t>交材料时间：6月26日全天，请各校将材料交到教育局 6楼604，当场核对原件并退还，过后不再补交。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6月2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日上午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9:00—11:30，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九江街道、彭镇街道（金桥）、 黄水街道（胜利）、东升街道。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6月2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日下午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2:00—4:30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市级评审：黄龙溪街道、永安街道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怡心街道（协和、公兴）、黄甲街道、西航港街道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  <w:t>评审时间</w:t>
      </w:r>
      <w:r>
        <w:rPr>
          <w:rFonts w:hint="eastAsia" w:ascii="Times New Roman" w:hAnsi="Times New Roman" w:eastAsia="方正楷体_GBK" w:cs="Times New Roman"/>
          <w:spacing w:val="0"/>
          <w:positio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6月2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日上午9:00—17：00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pacing w:val="0"/>
          <w:positio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  <w:t>评审地点</w:t>
      </w:r>
      <w:r>
        <w:rPr>
          <w:rFonts w:hint="eastAsia" w:ascii="Times New Roman" w:hAnsi="Times New Roman" w:eastAsia="方正楷体_GBK" w:cs="Times New Roman"/>
          <w:spacing w:val="0"/>
          <w:positio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双流区教育局六楼小会议室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  <w:t>（四）</w:t>
      </w: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  <w:tab/>
      </w:r>
      <w:r>
        <w:rPr>
          <w:rFonts w:hint="default" w:ascii="Times New Roman" w:hAnsi="Times New Roman" w:eastAsia="方正楷体_GBK" w:cs="Times New Roman"/>
          <w:spacing w:val="0"/>
          <w:position w:val="0"/>
          <w:sz w:val="32"/>
          <w:szCs w:val="32"/>
        </w:rPr>
        <w:t>评审资料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1.个人申报表（盖章）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2.学校统计表（盖章）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3.个人印证资料（原件和复印件）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4.师德满意率测评汇总表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 w:val="0"/>
        <w:spacing w:line="59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未在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指定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时间内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交材料</w:t>
      </w:r>
      <w:r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</w:rPr>
        <w:t>的，视为学校自动放弃申报</w:t>
      </w: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pacing w:val="0"/>
          <w:position w:val="0"/>
          <w:sz w:val="32"/>
          <w:szCs w:val="32"/>
          <w:lang w:val="en-US" w:eastAsia="zh-CN"/>
        </w:rPr>
        <w:t>6.材料装订顺序：学校统计表、个人申报表、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师德满意率测评表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荣誉证书、成果证书（论文、讲座交流、发表、课题证书、班会课获奖、公开课等）、优秀班集体证书等。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firstLine="1920" w:firstLineChars="6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电话：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13689026236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周蓉  电话：13018206162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附件：1.成都市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年度优秀班主任申报表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1600" w:firstLineChars="5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2.成都市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年度优秀德育工作者申报表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1600" w:firstLineChars="5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3.成都市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年度优秀班主任统计表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1600" w:firstLineChars="5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4.成都市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年度优秀德育工作者统计表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 w:val="0"/>
        <w:spacing w:line="59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成都市中小学（幼儿园）教师师德满意率测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 w:val="0"/>
        <w:spacing w:line="59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评表</w:t>
      </w:r>
    </w:p>
    <w:p>
      <w:pPr>
        <w:keepNext w:val="0"/>
        <w:keepLines w:val="0"/>
        <w:pageBreakBefore w:val="0"/>
        <w:widowControl/>
        <w:numPr>
          <w:numId w:val="0"/>
        </w:numPr>
        <w:wordWrap/>
        <w:overflowPunct/>
        <w:topLinePunct w:val="0"/>
        <w:bidi w:val="0"/>
        <w:snapToGrid w:val="0"/>
        <w:spacing w:line="590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成都市中小学（幼儿园）教师师德满意率测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 w:val="0"/>
        <w:spacing w:line="590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评汇总表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90" w:lineRule="exact"/>
        <w:ind w:left="0" w:leftChars="0" w:firstLine="640" w:firstLineChars="200"/>
        <w:jc w:val="righ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中共成都市双流区委教育工作委员会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202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年6月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5040"/>
        </w:tabs>
        <w:snapToGrid w:val="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napToGrid w:val="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napToGrid w:val="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5040"/>
        </w:tabs>
        <w:snapToGrid w:val="0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成都市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年度优秀班主任评选申报表</w:t>
      </w:r>
    </w:p>
    <w:tbl>
      <w:tblPr>
        <w:tblStyle w:val="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98"/>
        <w:gridCol w:w="1055"/>
        <w:gridCol w:w="971"/>
        <w:gridCol w:w="1341"/>
        <w:gridCol w:w="1559"/>
        <w:gridCol w:w="1418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2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2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现任何职及年限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德育研究成果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获奖或发表情况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教学获奖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班级获奖情况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公示情况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eastAsia="zh-CN"/>
              </w:rPr>
              <w:t>民意测评参加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val="en-US" w:eastAsia="zh-CN"/>
              </w:rPr>
              <w:t xml:space="preserve">  人，同意   人，同意率    %。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eastAsia="zh-CN"/>
              </w:rPr>
              <w:t>公示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val="en-US" w:eastAsia="zh-CN"/>
              </w:rPr>
              <w:t>3日（有、无）异议。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校长签字：              学校盖章           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评审领导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小组意见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                              盖  章           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年   月   日     </w:t>
            </w:r>
          </w:p>
        </w:tc>
      </w:tr>
    </w:tbl>
    <w:p>
      <w:pPr>
        <w:ind w:firstLine="320" w:firstLineChars="1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备注：如有超页（最多不超过2页）请正反面打印</w:t>
      </w:r>
    </w:p>
    <w:p>
      <w:pPr>
        <w:spacing w:line="460" w:lineRule="exact"/>
        <w:jc w:val="lef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成都市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年度优秀德育工作者评选申报表</w:t>
      </w:r>
    </w:p>
    <w:tbl>
      <w:tblPr>
        <w:tblStyle w:val="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09"/>
        <w:gridCol w:w="709"/>
        <w:gridCol w:w="567"/>
        <w:gridCol w:w="708"/>
        <w:gridCol w:w="993"/>
        <w:gridCol w:w="1177"/>
        <w:gridCol w:w="1559"/>
        <w:gridCol w:w="1418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2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5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2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现任何职及年限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德育研究成果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获奖或发表情况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德育工作获奖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或交流情况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班级获奖情况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公示情况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eastAsia="zh-CN"/>
              </w:rPr>
              <w:t>民意测评参加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val="en-US" w:eastAsia="zh-CN"/>
              </w:rPr>
              <w:t xml:space="preserve">  人，同意   人，同意率    %。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eastAsia="zh-CN"/>
              </w:rPr>
              <w:t>公示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val="en-US" w:eastAsia="zh-CN"/>
              </w:rPr>
              <w:t>3日（有、无）异议。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校长签字：              学校盖章           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评审领导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小组意见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                              盖  章           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年   月   日     </w:t>
            </w:r>
          </w:p>
        </w:tc>
      </w:tr>
    </w:tbl>
    <w:p>
      <w:pPr>
        <w:snapToGrid w:val="0"/>
        <w:ind w:firstLine="320" w:firstLine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备注：如有超页（最多不超过2页）请正反面打印。</w:t>
      </w:r>
    </w:p>
    <w:p>
      <w:pPr>
        <w:snapToGrid w:val="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napToGrid w:val="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成都市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年度优秀班主任统计表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jc w:val="left"/>
        <w:rPr>
          <w:rFonts w:hint="default" w:ascii="Times New Roman" w:hAnsi="Times New Roman" w:eastAsia="方正黑体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填报学校：                          填报人：                 联系电话：</w:t>
      </w:r>
    </w:p>
    <w:tbl>
      <w:tblPr>
        <w:tblStyle w:val="4"/>
        <w:tblpPr w:leftFromText="180" w:rightFromText="180" w:vertAnchor="text" w:horzAnchor="page" w:tblpX="975" w:tblpY="355"/>
        <w:tblOverlap w:val="never"/>
        <w:tblW w:w="10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7"/>
        <w:gridCol w:w="1068"/>
        <w:gridCol w:w="591"/>
        <w:gridCol w:w="818"/>
        <w:gridCol w:w="762"/>
        <w:gridCol w:w="1034"/>
        <w:gridCol w:w="868"/>
        <w:gridCol w:w="1023"/>
        <w:gridCol w:w="2006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担任班主任工作年限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成都市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年度优秀德育工作者统计表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填报学校：                          填报人：                 联系电话：</w:t>
      </w:r>
    </w:p>
    <w:tbl>
      <w:tblPr>
        <w:tblStyle w:val="4"/>
        <w:tblpPr w:leftFromText="180" w:rightFromText="180" w:vertAnchor="text" w:horzAnchor="page" w:tblpX="941" w:tblpY="350"/>
        <w:tblOverlap w:val="never"/>
        <w:tblW w:w="102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568"/>
        <w:gridCol w:w="1136"/>
        <w:gridCol w:w="568"/>
        <w:gridCol w:w="375"/>
        <w:gridCol w:w="307"/>
        <w:gridCol w:w="1012"/>
        <w:gridCol w:w="1056"/>
        <w:gridCol w:w="625"/>
        <w:gridCol w:w="1012"/>
        <w:gridCol w:w="2079"/>
        <w:gridCol w:w="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德育工作年限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156" w:afterLines="50" w:line="500" w:lineRule="exact"/>
        <w:jc w:val="left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156" w:afterLines="50" w:line="500" w:lineRule="exact"/>
        <w:jc w:val="left"/>
        <w:rPr>
          <w:rFonts w:hint="eastAsia" w:ascii="Times New Roman" w:hAnsi="Times New Roman" w:eastAsia="方正黑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after="156" w:afterLines="50" w:line="50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成都市中小学（幼儿园）教师师德满意率测评表</w:t>
      </w:r>
    </w:p>
    <w:p>
      <w:pPr>
        <w:spacing w:line="4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尊敬的家长们，亲爱的同学们：</w:t>
      </w:r>
    </w:p>
    <w:p>
      <w:pPr>
        <w:widowControl/>
        <w:spacing w:line="460" w:lineRule="exact"/>
        <w:ind w:firstLine="608" w:firstLineChars="19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你们好！</w:t>
      </w:r>
    </w:p>
    <w:p>
      <w:pPr>
        <w:widowControl/>
        <w:spacing w:line="460" w:lineRule="exact"/>
        <w:ind w:firstLine="608" w:firstLineChars="190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成都市中小学（幼儿园）教师职业道德行为准则（试行）》倡导教师爱国守法、敬业奉献、热爱学生、教书育人、为人师表、终生学习。为了客观、全面掌握教师的职业道德状况，特邀请您对老师的师德表现进行测评。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希望您本着对教育事业负责、对学校和教师本人负责的态度，实事求是地做出客观、公正的评价。</w:t>
      </w:r>
    </w:p>
    <w:p>
      <w:pPr>
        <w:spacing w:after="312" w:afterLines="100" w:line="4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真诚感谢您的支持与配合，谢谢！</w:t>
      </w:r>
    </w:p>
    <w:p>
      <w:pPr>
        <w:spacing w:after="312" w:afterLines="100" w:line="460" w:lineRule="exact"/>
        <w:ind w:firstLine="6400" w:firstLineChars="20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</w:p>
    <w:p>
      <w:pPr>
        <w:spacing w:line="4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tbl>
      <w:tblPr>
        <w:tblStyle w:val="4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44"/>
        <w:gridCol w:w="1307"/>
        <w:gridCol w:w="1653"/>
        <w:gridCol w:w="147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50" w:type="dxa"/>
            <w:tcBorders>
              <w:top w:val="single" w:color="auto" w:sz="12" w:space="0"/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很满意</w:t>
            </w:r>
          </w:p>
        </w:tc>
        <w:tc>
          <w:tcPr>
            <w:tcW w:w="1544" w:type="dxa"/>
            <w:tcBorders>
              <w:top w:val="single" w:color="auto" w:sz="12" w:space="0"/>
              <w:left w:val="dott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【  】</w:t>
            </w:r>
          </w:p>
        </w:tc>
        <w:tc>
          <w:tcPr>
            <w:tcW w:w="1307" w:type="dxa"/>
            <w:tcBorders>
              <w:top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1653" w:type="dxa"/>
            <w:tcBorders>
              <w:top w:val="single" w:color="auto" w:sz="12" w:space="0"/>
              <w:left w:val="dott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【  】</w:t>
            </w:r>
          </w:p>
        </w:tc>
        <w:tc>
          <w:tcPr>
            <w:tcW w:w="1477" w:type="dxa"/>
            <w:tcBorders>
              <w:top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基本满意</w:t>
            </w:r>
          </w:p>
        </w:tc>
        <w:tc>
          <w:tcPr>
            <w:tcW w:w="1759" w:type="dxa"/>
            <w:tcBorders>
              <w:top w:val="single" w:color="auto" w:sz="12" w:space="0"/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【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1350" w:type="dxa"/>
            <w:tcBorders>
              <w:left w:val="single" w:color="auto" w:sz="12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【     】</w:t>
            </w:r>
          </w:p>
        </w:tc>
        <w:tc>
          <w:tcPr>
            <w:tcW w:w="7740" w:type="dxa"/>
            <w:gridSpan w:val="5"/>
            <w:tcBorders>
              <w:left w:val="dott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【  】 ①体罚或变相体罚学生，歧视、侮辱学生，或有其他侵犯学生合法权益行为，造成严重后果。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【  】②举办或参与校外社会办学机构，组织或参与有偿家教和有偿招生的。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【  】③组织或参与向学生推销学习资料和用品，违规乱收费或向学生、家长索要钱、物、有价证券，产生恶劣影响。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【  】 ④专业基础薄弱，工作中经常出现错误，教学能力差。 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【  】 ⑤德育工作差，只教书不育人，班级管理、课堂管理混乱，造成恶劣影响。</w:t>
            </w:r>
          </w:p>
        </w:tc>
      </w:tr>
    </w:tbl>
    <w:p>
      <w:pPr>
        <w:spacing w:line="560" w:lineRule="exact"/>
        <w:ind w:firstLine="600" w:firstLineChars="200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注：评价分为“很满意”、“满意”、“基本满意”和“不满意”4个等级，请在相应选项后的括号内划“√”。如果评价为“不满意”的，请将不满意的原因标注出来（在1－5项序号前的方框内划“√”）</w:t>
      </w:r>
    </w:p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成都市中小学（幼儿园）教师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师德满意率测评汇总表</w:t>
      </w: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  名：         任教学科：          申报类别：</w:t>
      </w:r>
    </w:p>
    <w:p>
      <w:pPr>
        <w:widowControl/>
        <w:spacing w:line="52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所在单位：区（市）县学校</w:t>
      </w:r>
    </w:p>
    <w:tbl>
      <w:tblPr>
        <w:tblStyle w:val="4"/>
        <w:tblpPr w:leftFromText="180" w:rightFromText="180" w:vertAnchor="text" w:horzAnchor="page" w:tblpX="1590" w:tblpY="444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7"/>
        <w:gridCol w:w="437"/>
        <w:gridCol w:w="812"/>
        <w:gridCol w:w="1249"/>
        <w:gridCol w:w="928"/>
        <w:gridCol w:w="428"/>
        <w:gridCol w:w="1142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参评人员总数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有效票数</w:t>
            </w:r>
          </w:p>
        </w:tc>
        <w:tc>
          <w:tcPr>
            <w:tcW w:w="49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得  票  数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很满意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基本满意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8700" w:type="dxa"/>
            <w:gridSpan w:val="9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说明： 1.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满意率=（很满意+满意+基本满意）/总票数X100%。</w:t>
            </w:r>
          </w:p>
          <w:p>
            <w:pPr>
              <w:spacing w:line="400" w:lineRule="exact"/>
              <w:ind w:firstLine="980" w:firstLineChars="350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参加测评的人员为申报人现任教班级的学生或学生家长，抽样数应在50—100之间。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2999" w:type="dxa"/>
            <w:gridSpan w:val="3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计票人：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监票人：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spacing w:line="360" w:lineRule="exact"/>
              <w:ind w:firstLine="412" w:firstLineChars="147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12" w:firstLineChars="147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12" w:firstLineChars="147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学校（盖章）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righ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    月 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positio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MTJmNTVkMTZmY2U3N2I1MDllZDYzNWIyODM0OTgifQ=="/>
  </w:docVars>
  <w:rsids>
    <w:rsidRoot w:val="049F6D49"/>
    <w:rsid w:val="049F6D49"/>
    <w:rsid w:val="06996A03"/>
    <w:rsid w:val="082373EC"/>
    <w:rsid w:val="0A5A50EF"/>
    <w:rsid w:val="0C9F5EAE"/>
    <w:rsid w:val="115420BA"/>
    <w:rsid w:val="14972381"/>
    <w:rsid w:val="157955E3"/>
    <w:rsid w:val="1AC377C7"/>
    <w:rsid w:val="1D55602E"/>
    <w:rsid w:val="1DB97258"/>
    <w:rsid w:val="1F4C78B0"/>
    <w:rsid w:val="1FD551F9"/>
    <w:rsid w:val="223E7DF1"/>
    <w:rsid w:val="242B73A0"/>
    <w:rsid w:val="24A867CE"/>
    <w:rsid w:val="250A6B98"/>
    <w:rsid w:val="28473289"/>
    <w:rsid w:val="28C478E9"/>
    <w:rsid w:val="29EF5C0E"/>
    <w:rsid w:val="2AC77409"/>
    <w:rsid w:val="2B733AC4"/>
    <w:rsid w:val="2C192986"/>
    <w:rsid w:val="2F8A1A8D"/>
    <w:rsid w:val="3026235D"/>
    <w:rsid w:val="310479D2"/>
    <w:rsid w:val="31077AEF"/>
    <w:rsid w:val="33410316"/>
    <w:rsid w:val="360557E6"/>
    <w:rsid w:val="39537D75"/>
    <w:rsid w:val="3BBC42F8"/>
    <w:rsid w:val="3C4B3CAF"/>
    <w:rsid w:val="3D2E3538"/>
    <w:rsid w:val="3E00299B"/>
    <w:rsid w:val="3E815E94"/>
    <w:rsid w:val="3EC02507"/>
    <w:rsid w:val="438A4C5A"/>
    <w:rsid w:val="47BA5463"/>
    <w:rsid w:val="49227C1A"/>
    <w:rsid w:val="4C371778"/>
    <w:rsid w:val="4C7457BA"/>
    <w:rsid w:val="4DBF5582"/>
    <w:rsid w:val="4DC23F84"/>
    <w:rsid w:val="51472B27"/>
    <w:rsid w:val="56D3762A"/>
    <w:rsid w:val="5A6A5AF8"/>
    <w:rsid w:val="5C1D115E"/>
    <w:rsid w:val="61BF6FFF"/>
    <w:rsid w:val="639152D5"/>
    <w:rsid w:val="68CA77A4"/>
    <w:rsid w:val="698F00A6"/>
    <w:rsid w:val="6BA240C1"/>
    <w:rsid w:val="6BDB75D3"/>
    <w:rsid w:val="6EFB1277"/>
    <w:rsid w:val="6F7C2E7B"/>
    <w:rsid w:val="72544C9F"/>
    <w:rsid w:val="735C36EF"/>
    <w:rsid w:val="741A1B23"/>
    <w:rsid w:val="74764B24"/>
    <w:rsid w:val="77E65C7D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4574</Words>
  <Characters>4780</Characters>
  <Lines>0</Lines>
  <Paragraphs>0</Paragraphs>
  <TotalTime>5</TotalTime>
  <ScaleCrop>false</ScaleCrop>
  <LinksUpToDate>false</LinksUpToDate>
  <CharactersWithSpaces>5755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2022-06-20T05:15:00Z</dcterms:created>
  <dc:creator>大明星</dc:creator>
  <cp:lastModifiedBy>别问我是谁</cp:lastModifiedBy>
  <dcterms:modified xsi:type="dcterms:W3CDTF">2022-06-22T07:09:46Z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C5E93096C8374C0E8D28AD41370B9E4E</vt:lpwstr>
  </property>
</Properties>
</file>